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480" w:lineRule="exact"/>
        <w:rPr>
          <w:rFonts w:ascii="华文仿宋" w:hAnsi="华文仿宋" w:eastAsia="华文仿宋" w:cs="华文仿宋"/>
          <w:bCs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附件2：</w:t>
      </w:r>
    </w:p>
    <w:p>
      <w:pPr>
        <w:adjustRightInd w:val="0"/>
        <w:snapToGrid w:val="0"/>
        <w:spacing w:line="480" w:lineRule="exact"/>
        <w:ind w:left="-199" w:leftChars="-95"/>
        <w:jc w:val="center"/>
        <w:rPr>
          <w:rFonts w:ascii="华文中宋" w:hAnsi="华文中宋" w:eastAsia="华文中宋" w:cs="华文中宋"/>
          <w:b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重庆邮电大学移通学院工商管理系</w:t>
      </w:r>
    </w:p>
    <w:p>
      <w:pPr>
        <w:adjustRightInd w:val="0"/>
        <w:snapToGrid w:val="0"/>
        <w:spacing w:line="480" w:lineRule="exact"/>
        <w:ind w:left="-199" w:leftChars="-95"/>
        <w:jc w:val="center"/>
        <w:rPr>
          <w:rFonts w:ascii="华文中宋" w:hAnsi="华文中宋" w:eastAsia="华文中宋" w:cs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2017年校园开放日回执单</w:t>
      </w:r>
    </w:p>
    <w:bookmarkEnd w:id="0"/>
    <w:tbl>
      <w:tblPr>
        <w:tblStyle w:val="12"/>
        <w:tblpPr w:leftFromText="180" w:rightFromText="180" w:vertAnchor="text" w:horzAnchor="page" w:tblpX="1252" w:tblpY="42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90"/>
        <w:gridCol w:w="1470"/>
        <w:gridCol w:w="1405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学生姓名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专业班级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家长姓名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与学生关系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家长姓名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与学生关系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6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参会家长人数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21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到校时间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2017年5月19日______点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6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是否需要推荐酒店</w:t>
            </w:r>
          </w:p>
        </w:tc>
        <w:tc>
          <w:tcPr>
            <w:tcW w:w="65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◇是    ◇否    价位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1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您最想在校园开放日上了解哪些内容？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◇校园环境   ◇教学模式   ◇学生活动   ◇办学条件   ◇其它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您会参与校园开放日的哪些活动？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◇家长进课堂   ◇校园观光   ◇座谈会   ◇“校友成才”主题论坛   ◇观影</w:t>
            </w:r>
          </w:p>
        </w:tc>
      </w:tr>
    </w:tbl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备注：1.参与本次校园开放日的学生家长交通食宿费用自理。</w:t>
      </w: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2.家长可通过电话或邮箱两种方式回执。</w:t>
      </w: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联系人：（每个专业辅导员信息自行填写）</w:t>
      </w: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ab/>
      </w: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邮箱:</w:t>
      </w:r>
    </w:p>
    <w:p>
      <w:pPr>
        <w:pStyle w:val="7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F69"/>
    <w:rsid w:val="00100DEE"/>
    <w:rsid w:val="00114709"/>
    <w:rsid w:val="00172A27"/>
    <w:rsid w:val="001A1528"/>
    <w:rsid w:val="001E55A7"/>
    <w:rsid w:val="001E7438"/>
    <w:rsid w:val="001F1055"/>
    <w:rsid w:val="001F6E28"/>
    <w:rsid w:val="00293385"/>
    <w:rsid w:val="003B0888"/>
    <w:rsid w:val="004B07C2"/>
    <w:rsid w:val="004D21F7"/>
    <w:rsid w:val="005F00B1"/>
    <w:rsid w:val="00637323"/>
    <w:rsid w:val="006470F3"/>
    <w:rsid w:val="007039A4"/>
    <w:rsid w:val="00750281"/>
    <w:rsid w:val="00814A38"/>
    <w:rsid w:val="00884E41"/>
    <w:rsid w:val="00976EEA"/>
    <w:rsid w:val="00A378AB"/>
    <w:rsid w:val="00C3581C"/>
    <w:rsid w:val="00D46FBD"/>
    <w:rsid w:val="00D54F82"/>
    <w:rsid w:val="00DB27E0"/>
    <w:rsid w:val="00E07BFC"/>
    <w:rsid w:val="00E432F7"/>
    <w:rsid w:val="07504453"/>
    <w:rsid w:val="17CB4910"/>
    <w:rsid w:val="1A7B0D46"/>
    <w:rsid w:val="4291347F"/>
    <w:rsid w:val="5B01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656565"/>
      <w:u w:val="none"/>
    </w:rPr>
  </w:style>
  <w:style w:type="character" w:styleId="10">
    <w:name w:val="Hyperlink"/>
    <w:basedOn w:val="8"/>
    <w:qFormat/>
    <w:uiPriority w:val="0"/>
    <w:rPr>
      <w:color w:val="656565"/>
      <w:u w:val="non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文字 Char"/>
    <w:basedOn w:val="8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2"/>
    <w:qFormat/>
    <w:uiPriority w:val="0"/>
    <w:rPr>
      <w:b/>
      <w:bCs/>
    </w:rPr>
  </w:style>
  <w:style w:type="character" w:customStyle="1" w:styleId="16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435</Words>
  <Characters>2483</Characters>
  <Lines>20</Lines>
  <Paragraphs>5</Paragraphs>
  <ScaleCrop>false</ScaleCrop>
  <LinksUpToDate>false</LinksUpToDate>
  <CharactersWithSpaces>2913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2017-04-19T12:45:00Z</dcterms:created>
  <dc:creator>Administrator</dc:creator>
  <cp:lastModifiedBy>Lenovo</cp:lastModifiedBy>
  <dcterms:modified xsi:type="dcterms:W3CDTF">2017-04-28T02:26:37Z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