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089" w:rsidRPr="00740089" w:rsidRDefault="00740089" w:rsidP="00740089">
      <w:pPr>
        <w:widowControl/>
        <w:spacing w:before="100" w:beforeAutospacing="1" w:after="100" w:afterAutospacing="1" w:line="360" w:lineRule="atLeast"/>
        <w:jc w:val="center"/>
        <w:rPr>
          <w:rFonts w:ascii="方正小标宋简体" w:eastAsia="方正小标宋简体" w:hAnsi="宋体" w:cs="宋体" w:hint="eastAsia"/>
          <w:b/>
          <w:kern w:val="0"/>
          <w:sz w:val="44"/>
          <w:szCs w:val="44"/>
        </w:rPr>
      </w:pPr>
      <w:r w:rsidRPr="00740089">
        <w:rPr>
          <w:rFonts w:ascii="方正小标宋简体" w:eastAsia="方正小标宋简体" w:hAnsi="宋体" w:cs="宋体" w:hint="eastAsia"/>
          <w:b/>
          <w:kern w:val="0"/>
          <w:sz w:val="44"/>
          <w:szCs w:val="44"/>
        </w:rPr>
        <w:t>重庆市教育委员会</w:t>
      </w:r>
    </w:p>
    <w:p w:rsidR="00740089" w:rsidRPr="00740089" w:rsidRDefault="00740089" w:rsidP="00740089">
      <w:pPr>
        <w:widowControl/>
        <w:spacing w:before="100" w:beforeAutospacing="1" w:after="100" w:afterAutospacing="1" w:line="360" w:lineRule="atLeast"/>
        <w:jc w:val="center"/>
        <w:rPr>
          <w:rFonts w:ascii="方正小标宋简体" w:eastAsia="方正小标宋简体" w:hAnsi="宋体" w:cs="宋体" w:hint="eastAsia"/>
          <w:b/>
          <w:kern w:val="0"/>
          <w:sz w:val="44"/>
          <w:szCs w:val="44"/>
        </w:rPr>
      </w:pPr>
      <w:r w:rsidRPr="00740089">
        <w:rPr>
          <w:rFonts w:ascii="方正小标宋简体" w:eastAsia="方正小标宋简体" w:hAnsi="宋体" w:cs="宋体" w:hint="eastAsia"/>
          <w:b/>
          <w:kern w:val="0"/>
          <w:sz w:val="44"/>
          <w:szCs w:val="44"/>
        </w:rPr>
        <w:t>关于举办第三届重庆市“互联网+”大学生创新创业大赛暨全国大赛选拔赛的通知</w:t>
      </w:r>
    </w:p>
    <w:p w:rsidR="00740089" w:rsidRPr="00FB2BA2" w:rsidRDefault="00740089" w:rsidP="00740089">
      <w:pPr>
        <w:spacing w:line="600" w:lineRule="exact"/>
        <w:ind w:firstLineChars="200" w:firstLine="640"/>
        <w:jc w:val="center"/>
        <w:rPr>
          <w:rFonts w:ascii="方正仿宋_GBK" w:eastAsia="方正仿宋_GBK" w:hint="eastAsia"/>
          <w:sz w:val="32"/>
          <w:szCs w:val="32"/>
        </w:rPr>
      </w:pPr>
      <w:proofErr w:type="gramStart"/>
      <w:r w:rsidRPr="00FB2BA2">
        <w:rPr>
          <w:rFonts w:eastAsia="方正仿宋_GBK"/>
          <w:bCs/>
          <w:sz w:val="32"/>
          <w:szCs w:val="32"/>
        </w:rPr>
        <w:t>渝教高函</w:t>
      </w:r>
      <w:proofErr w:type="gramEnd"/>
      <w:r w:rsidRPr="00FB2BA2">
        <w:rPr>
          <w:rFonts w:eastAsia="方正仿宋_GBK"/>
          <w:bCs/>
          <w:sz w:val="32"/>
          <w:szCs w:val="32"/>
        </w:rPr>
        <w:t>〔</w:t>
      </w:r>
      <w:r w:rsidRPr="00FB2BA2">
        <w:rPr>
          <w:rFonts w:eastAsia="方正仿宋_GBK"/>
          <w:bCs/>
          <w:sz w:val="32"/>
          <w:szCs w:val="32"/>
        </w:rPr>
        <w:t>2017</w:t>
      </w:r>
      <w:r w:rsidRPr="00FB2BA2">
        <w:rPr>
          <w:rFonts w:eastAsia="方正仿宋_GBK"/>
          <w:bCs/>
          <w:sz w:val="32"/>
          <w:szCs w:val="32"/>
        </w:rPr>
        <w:t>〕</w:t>
      </w:r>
      <w:r w:rsidRPr="00FB2BA2">
        <w:rPr>
          <w:rFonts w:eastAsia="方正仿宋_GBK"/>
          <w:bCs/>
          <w:sz w:val="32"/>
          <w:szCs w:val="32"/>
        </w:rPr>
        <w:t>17</w:t>
      </w:r>
      <w:r>
        <w:rPr>
          <w:rFonts w:eastAsia="方正仿宋_GBK" w:hint="eastAsia"/>
          <w:bCs/>
          <w:sz w:val="32"/>
          <w:szCs w:val="32"/>
        </w:rPr>
        <w:t>号</w:t>
      </w:r>
    </w:p>
    <w:p w:rsidR="00740089" w:rsidRPr="00740089" w:rsidRDefault="00740089" w:rsidP="00740089">
      <w:pPr>
        <w:widowControl/>
        <w:spacing w:before="579" w:after="100" w:afterAutospacing="1" w:line="620" w:lineRule="atLeast"/>
        <w:jc w:val="left"/>
        <w:rPr>
          <w:rFonts w:ascii="仿宋_GB2312" w:hAnsi="仿宋" w:cs="仿宋" w:hint="eastAsia"/>
          <w:kern w:val="32"/>
          <w:sz w:val="32"/>
          <w:szCs w:val="32"/>
        </w:rPr>
      </w:pPr>
      <w:r w:rsidRPr="00740089">
        <w:rPr>
          <w:rFonts w:ascii="仿宋_GB2312" w:hAnsi="仿宋" w:cs="仿宋" w:hint="eastAsia"/>
          <w:kern w:val="32"/>
          <w:sz w:val="32"/>
          <w:szCs w:val="32"/>
        </w:rPr>
        <w:t>各高等学校：</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根据《教育部关于举办第三届中国“互联网+”大学生创新创业大赛的通知》（</w:t>
      </w:r>
      <w:proofErr w:type="gramStart"/>
      <w:r w:rsidRPr="00740089">
        <w:rPr>
          <w:rFonts w:ascii="仿宋_GB2312" w:hAnsi="仿宋" w:cs="仿宋" w:hint="eastAsia"/>
          <w:kern w:val="32"/>
          <w:sz w:val="32"/>
          <w:szCs w:val="32"/>
        </w:rPr>
        <w:t>教高函</w:t>
      </w:r>
      <w:proofErr w:type="gramEnd"/>
      <w:r w:rsidRPr="00740089">
        <w:rPr>
          <w:rFonts w:ascii="仿宋_GB2312" w:hAnsi="仿宋" w:cs="仿宋" w:hint="eastAsia"/>
          <w:kern w:val="32"/>
          <w:sz w:val="32"/>
          <w:szCs w:val="32"/>
        </w:rPr>
        <w:t>〔2017〕4号）精神，决定举办第三届重庆市“互联网+”大学生创新创业大赛暨全国大赛选拔赛。现将有关事项通知如下：</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一、大赛主题</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搏击“互联网+”新时代  壮大创新创业生力军</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二、大赛目的与任务</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旨在深化高等教育综合改革，激发大学生的创造力，培养造就“大众创业、万众创新”的生力军；推动赛事成果转化和产学研用紧密结合，促进“互联网+”新业态形成，服务经济提质增效升级；以创新引领创业、创业带动就业，推动高校毕业生更高质量创业就业。</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lastRenderedPageBreak/>
        <w:t>重在把大赛作为深化创新创业教育改革的重要抓手，引导各地各高校主动服务创新驱动发展战略，积极开展教学改革探索，把创新创业教育融入人才培养，切实提高高校学生的创新精神、创业意识和创新创业能力。</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三、组织机构</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本次大赛由重庆市教育委员会主办，重庆邮电大学承办。</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大赛设立组织委员会（简称大赛组委会），由重庆市教育委员会主任赵为</w:t>
      </w:r>
      <w:proofErr w:type="gramStart"/>
      <w:r w:rsidRPr="00740089">
        <w:rPr>
          <w:rFonts w:ascii="仿宋_GB2312" w:hAnsi="仿宋" w:cs="仿宋" w:hint="eastAsia"/>
          <w:kern w:val="32"/>
          <w:sz w:val="32"/>
          <w:szCs w:val="32"/>
        </w:rPr>
        <w:t>粮担任</w:t>
      </w:r>
      <w:proofErr w:type="gramEnd"/>
      <w:r w:rsidRPr="00740089">
        <w:rPr>
          <w:rFonts w:ascii="仿宋_GB2312" w:hAnsi="仿宋" w:cs="仿宋" w:hint="eastAsia"/>
          <w:kern w:val="32"/>
          <w:sz w:val="32"/>
          <w:szCs w:val="32"/>
        </w:rPr>
        <w:t>主任，有关部门负责人作为成员，负责大赛的组织实施。</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大赛设立专家委员会，由大赛组委会邀请社会投资机构、行业企业、大学科技园、高校和科研院所等企事业单位专家组成，负责参赛项目的评审工作，指导大学生创新创业。</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各高校可根据实际成立相应的机构，负责</w:t>
      </w:r>
      <w:proofErr w:type="gramStart"/>
      <w:r w:rsidRPr="00740089">
        <w:rPr>
          <w:rFonts w:ascii="仿宋_GB2312" w:hAnsi="仿宋" w:cs="仿宋" w:hint="eastAsia"/>
          <w:kern w:val="32"/>
          <w:sz w:val="32"/>
          <w:szCs w:val="32"/>
        </w:rPr>
        <w:t>本校赛事</w:t>
      </w:r>
      <w:proofErr w:type="gramEnd"/>
      <w:r w:rsidRPr="00740089">
        <w:rPr>
          <w:rFonts w:ascii="仿宋_GB2312" w:hAnsi="仿宋" w:cs="仿宋" w:hint="eastAsia"/>
          <w:kern w:val="32"/>
          <w:sz w:val="32"/>
          <w:szCs w:val="32"/>
        </w:rPr>
        <w:t>的组织实施、项目评审和推荐等工作。</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四、参赛项目要求</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参赛项目要求能够将移动互联网、云计算、大数据、人工智能、物联网等新一代信息技术与经济社会各领域紧密结合，培育基于互联网新时代的新产品、新服务、新业态、新模式；发挥互联网在促进产业升级以及信息化和工业化深度融合中的作用，促进制造业、农业、能源、环保等产业转型升级；发挥互联网在社会服务中的作用，创新网络化服务模式，促进互联网与教育、医</w:t>
      </w:r>
      <w:r w:rsidRPr="00740089">
        <w:rPr>
          <w:rFonts w:ascii="仿宋_GB2312" w:hAnsi="仿宋" w:cs="仿宋" w:hint="eastAsia"/>
          <w:kern w:val="32"/>
          <w:sz w:val="32"/>
          <w:szCs w:val="32"/>
        </w:rPr>
        <w:lastRenderedPageBreak/>
        <w:t>疗、交通、金融、消费生活等深度融合。参赛项目主要包括以下类型：</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1.“互联网+”现代农业，包括农林牧渔等；</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2.“互联网+”制造业，包括智能硬件、先进制造、工业自动化、生物医药、节能环保、新材料、军工等；</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3.“互联网+”信息技术服务，包括工具软件、社交网络、媒体门户、企业服务等；</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4.“互联网+”文化创意服务，包括广播影视、设计服务、文化艺术、旅游休闲、艺术品交易、广告会展、</w:t>
      </w:r>
      <w:proofErr w:type="gramStart"/>
      <w:r w:rsidRPr="00740089">
        <w:rPr>
          <w:rFonts w:ascii="仿宋_GB2312" w:hAnsi="仿宋" w:cs="仿宋" w:hint="eastAsia"/>
          <w:kern w:val="32"/>
          <w:sz w:val="32"/>
          <w:szCs w:val="32"/>
        </w:rPr>
        <w:t>动漫娱乐</w:t>
      </w:r>
      <w:proofErr w:type="gramEnd"/>
      <w:r w:rsidRPr="00740089">
        <w:rPr>
          <w:rFonts w:ascii="仿宋_GB2312" w:hAnsi="仿宋" w:cs="仿宋" w:hint="eastAsia"/>
          <w:kern w:val="32"/>
          <w:sz w:val="32"/>
          <w:szCs w:val="32"/>
        </w:rPr>
        <w:t>、体育竞技等；</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5.“互联网+”商务服务，包括电子商务、消费生活、金融、财经法</w:t>
      </w:r>
      <w:proofErr w:type="gramStart"/>
      <w:r w:rsidRPr="00740089">
        <w:rPr>
          <w:rFonts w:ascii="仿宋_GB2312" w:hAnsi="仿宋" w:cs="仿宋" w:hint="eastAsia"/>
          <w:kern w:val="32"/>
          <w:sz w:val="32"/>
          <w:szCs w:val="32"/>
        </w:rPr>
        <w:t>务</w:t>
      </w:r>
      <w:proofErr w:type="gramEnd"/>
      <w:r w:rsidRPr="00740089">
        <w:rPr>
          <w:rFonts w:ascii="仿宋_GB2312" w:hAnsi="仿宋" w:cs="仿宋" w:hint="eastAsia"/>
          <w:kern w:val="32"/>
          <w:sz w:val="32"/>
          <w:szCs w:val="32"/>
        </w:rPr>
        <w:t>、房产家居、高效物流等；</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6.“互联网+”公共服务，包括教育培训、医疗健康、交通、人力资源服务等；</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7.“互联网+”公益创业，以社会价值为导向的非盈利性创业。</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参赛项目须真实、健康、合法，无任何不良信息，项目</w:t>
      </w:r>
      <w:proofErr w:type="gramStart"/>
      <w:r w:rsidRPr="00740089">
        <w:rPr>
          <w:rFonts w:ascii="仿宋_GB2312" w:hAnsi="仿宋" w:cs="仿宋" w:hint="eastAsia"/>
          <w:kern w:val="32"/>
          <w:sz w:val="32"/>
          <w:szCs w:val="32"/>
        </w:rPr>
        <w:t>立意应</w:t>
      </w:r>
      <w:proofErr w:type="gramEnd"/>
      <w:r w:rsidRPr="00740089">
        <w:rPr>
          <w:rFonts w:ascii="仿宋_GB2312" w:hAnsi="仿宋" w:cs="仿宋" w:hint="eastAsia"/>
          <w:kern w:val="32"/>
          <w:sz w:val="32"/>
          <w:szCs w:val="32"/>
        </w:rPr>
        <w:t>弘扬正能量，</w:t>
      </w:r>
      <w:proofErr w:type="gramStart"/>
      <w:r w:rsidRPr="00740089">
        <w:rPr>
          <w:rFonts w:ascii="仿宋_GB2312" w:hAnsi="仿宋" w:cs="仿宋" w:hint="eastAsia"/>
          <w:kern w:val="32"/>
          <w:sz w:val="32"/>
          <w:szCs w:val="32"/>
        </w:rPr>
        <w:t>践行</w:t>
      </w:r>
      <w:proofErr w:type="gramEnd"/>
      <w:r w:rsidRPr="00740089">
        <w:rPr>
          <w:rFonts w:ascii="仿宋_GB2312" w:hAnsi="仿宋" w:cs="仿宋" w:hint="eastAsia"/>
          <w:kern w:val="32"/>
          <w:sz w:val="32"/>
          <w:szCs w:val="32"/>
        </w:rPr>
        <w:t>社会主义核心价值观。参赛项目不得侵犯他人知识产权；所涉及的发明创造、专利技术、资源等必须拥有清晰合法的知识产权或物权；抄袭、盗用、提供虚假材料或违反相</w:t>
      </w:r>
      <w:r w:rsidRPr="00740089">
        <w:rPr>
          <w:rFonts w:ascii="仿宋_GB2312" w:hAnsi="仿宋" w:cs="仿宋" w:hint="eastAsia"/>
          <w:kern w:val="32"/>
          <w:sz w:val="32"/>
          <w:szCs w:val="32"/>
        </w:rPr>
        <w:lastRenderedPageBreak/>
        <w:t>关法律法规一经发现即刻丧失参赛相关权利并自负一切法律责任。</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参赛项目涉及他人知识产权的，报名时需提交完整的具有法律效力的所有人书面授权许可书、专利证书等；已完成工商登记注册的创业项目，报名时需提交单位概况、法定代表人情况、股权结构、组织机构代码复印件等相关证明材料。</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五、参赛对象</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根据参赛项目所处的创业阶段、已获投资情况和项目特点，大赛分为创意组、初创组、</w:t>
      </w:r>
      <w:proofErr w:type="gramStart"/>
      <w:r w:rsidRPr="00740089">
        <w:rPr>
          <w:rFonts w:ascii="仿宋_GB2312" w:hAnsi="仿宋" w:cs="仿宋" w:hint="eastAsia"/>
          <w:kern w:val="32"/>
          <w:sz w:val="32"/>
          <w:szCs w:val="32"/>
        </w:rPr>
        <w:t>成长组</w:t>
      </w:r>
      <w:proofErr w:type="gramEnd"/>
      <w:r w:rsidRPr="00740089">
        <w:rPr>
          <w:rFonts w:ascii="仿宋_GB2312" w:hAnsi="仿宋" w:cs="仿宋" w:hint="eastAsia"/>
          <w:kern w:val="32"/>
          <w:sz w:val="32"/>
          <w:szCs w:val="32"/>
        </w:rPr>
        <w:t>和就业</w:t>
      </w:r>
      <w:proofErr w:type="gramStart"/>
      <w:r w:rsidRPr="00740089">
        <w:rPr>
          <w:rFonts w:ascii="仿宋_GB2312" w:hAnsi="仿宋" w:cs="仿宋" w:hint="eastAsia"/>
          <w:kern w:val="32"/>
          <w:sz w:val="32"/>
          <w:szCs w:val="32"/>
        </w:rPr>
        <w:t>型创业组</w:t>
      </w:r>
      <w:proofErr w:type="gramEnd"/>
      <w:r w:rsidRPr="00740089">
        <w:rPr>
          <w:rFonts w:ascii="仿宋_GB2312" w:hAnsi="仿宋" w:cs="仿宋" w:hint="eastAsia"/>
          <w:kern w:val="32"/>
          <w:sz w:val="32"/>
          <w:szCs w:val="32"/>
        </w:rPr>
        <w:t>。具体参赛条件如下：</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1.创意组。参赛项目具有较好的创意和较为成型的产品原型或服务模式，在</w:t>
      </w:r>
      <w:smartTag w:uri="urn:schemas-microsoft-com:office:smarttags" w:element="chsdate">
        <w:smartTagPr>
          <w:attr w:name="IsROCDate" w:val="False"/>
          <w:attr w:name="IsLunarDate" w:val="False"/>
          <w:attr w:name="Day" w:val="31"/>
          <w:attr w:name="Month" w:val="5"/>
          <w:attr w:name="Year" w:val="2017"/>
        </w:smartTagPr>
        <w:r w:rsidRPr="00740089">
          <w:rPr>
            <w:rFonts w:ascii="仿宋_GB2312" w:hAnsi="仿宋" w:cs="仿宋" w:hint="eastAsia"/>
            <w:kern w:val="32"/>
            <w:sz w:val="32"/>
            <w:szCs w:val="32"/>
          </w:rPr>
          <w:t>2017年5月31日</w:t>
        </w:r>
      </w:smartTag>
      <w:r w:rsidRPr="00740089">
        <w:rPr>
          <w:rFonts w:ascii="仿宋_GB2312" w:hAnsi="仿宋" w:cs="仿宋" w:hint="eastAsia"/>
          <w:kern w:val="32"/>
          <w:sz w:val="32"/>
          <w:szCs w:val="32"/>
        </w:rPr>
        <w:t>前尚未完成工商登记注册。参赛申报人须为团队负责人，须为普通高等学校在校生（可为本专科生、研究生，不含在职生）。</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2.初创组。参赛项目工商登记注册未满3年（</w:t>
      </w:r>
      <w:smartTag w:uri="urn:schemas-microsoft-com:office:smarttags" w:element="chsdate">
        <w:smartTagPr>
          <w:attr w:name="IsROCDate" w:val="False"/>
          <w:attr w:name="IsLunarDate" w:val="False"/>
          <w:attr w:name="Day" w:val="1"/>
          <w:attr w:name="Month" w:val="3"/>
          <w:attr w:name="Year" w:val="2014"/>
        </w:smartTagPr>
        <w:r w:rsidRPr="00740089">
          <w:rPr>
            <w:rFonts w:ascii="仿宋_GB2312" w:hAnsi="仿宋" w:cs="仿宋" w:hint="eastAsia"/>
            <w:kern w:val="32"/>
            <w:sz w:val="32"/>
            <w:szCs w:val="32"/>
          </w:rPr>
          <w:t>2014年3月1日</w:t>
        </w:r>
      </w:smartTag>
      <w:r w:rsidRPr="00740089">
        <w:rPr>
          <w:rFonts w:ascii="仿宋_GB2312" w:hAnsi="仿宋" w:cs="仿宋" w:hint="eastAsia"/>
          <w:kern w:val="32"/>
          <w:sz w:val="32"/>
          <w:szCs w:val="32"/>
        </w:rPr>
        <w:t>后注册），且</w:t>
      </w:r>
      <w:proofErr w:type="gramStart"/>
      <w:r w:rsidRPr="00740089">
        <w:rPr>
          <w:rFonts w:ascii="仿宋_GB2312" w:hAnsi="仿宋" w:cs="仿宋" w:hint="eastAsia"/>
          <w:kern w:val="32"/>
          <w:sz w:val="32"/>
          <w:szCs w:val="32"/>
        </w:rPr>
        <w:t>获机构</w:t>
      </w:r>
      <w:proofErr w:type="gramEnd"/>
      <w:r w:rsidRPr="00740089">
        <w:rPr>
          <w:rFonts w:ascii="仿宋_GB2312" w:hAnsi="仿宋" w:cs="仿宋" w:hint="eastAsia"/>
          <w:kern w:val="32"/>
          <w:sz w:val="32"/>
          <w:szCs w:val="32"/>
        </w:rPr>
        <w:t>或个人股权投资不超过1轮次。参赛申报人须为初创企业法人代表，须为普通高等学校在校生（可为本专科生、研究生，不含在职生），或毕业5年以内的毕业生（2012之后毕业的本专科生、研究生，不含在职生）。企业法人在大赛通知发布之日后进行变更的不予认可。</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3.成长组。参赛项目工商登记注册3年以上（</w:t>
      </w:r>
      <w:smartTag w:uri="urn:schemas-microsoft-com:office:smarttags" w:element="chsdate">
        <w:smartTagPr>
          <w:attr w:name="IsROCDate" w:val="False"/>
          <w:attr w:name="IsLunarDate" w:val="False"/>
          <w:attr w:name="Day" w:val="1"/>
          <w:attr w:name="Month" w:val="3"/>
          <w:attr w:name="Year" w:val="2014"/>
        </w:smartTagPr>
        <w:r w:rsidRPr="00740089">
          <w:rPr>
            <w:rFonts w:ascii="仿宋_GB2312" w:hAnsi="仿宋" w:cs="仿宋" w:hint="eastAsia"/>
            <w:kern w:val="32"/>
            <w:sz w:val="32"/>
            <w:szCs w:val="32"/>
          </w:rPr>
          <w:t>2014年3月1日</w:t>
        </w:r>
      </w:smartTag>
      <w:r w:rsidRPr="00740089">
        <w:rPr>
          <w:rFonts w:ascii="仿宋_GB2312" w:hAnsi="仿宋" w:cs="仿宋" w:hint="eastAsia"/>
          <w:kern w:val="32"/>
          <w:sz w:val="32"/>
          <w:szCs w:val="32"/>
        </w:rPr>
        <w:t>前注册）；或工商登记注册未满3年（</w:t>
      </w:r>
      <w:smartTag w:uri="urn:schemas-microsoft-com:office:smarttags" w:element="chsdate">
        <w:smartTagPr>
          <w:attr w:name="IsROCDate" w:val="False"/>
          <w:attr w:name="IsLunarDate" w:val="False"/>
          <w:attr w:name="Day" w:val="1"/>
          <w:attr w:name="Month" w:val="3"/>
          <w:attr w:name="Year" w:val="2014"/>
        </w:smartTagPr>
        <w:r w:rsidRPr="00740089">
          <w:rPr>
            <w:rFonts w:ascii="仿宋_GB2312" w:hAnsi="仿宋" w:cs="仿宋" w:hint="eastAsia"/>
            <w:kern w:val="32"/>
            <w:sz w:val="32"/>
            <w:szCs w:val="32"/>
          </w:rPr>
          <w:t>2014年3月1日</w:t>
        </w:r>
      </w:smartTag>
      <w:r w:rsidRPr="00740089">
        <w:rPr>
          <w:rFonts w:ascii="仿宋_GB2312" w:hAnsi="仿宋" w:cs="仿宋" w:hint="eastAsia"/>
          <w:kern w:val="32"/>
          <w:sz w:val="32"/>
          <w:szCs w:val="32"/>
        </w:rPr>
        <w:t>后注册），且</w:t>
      </w:r>
      <w:proofErr w:type="gramStart"/>
      <w:r w:rsidRPr="00740089">
        <w:rPr>
          <w:rFonts w:ascii="仿宋_GB2312" w:hAnsi="仿宋" w:cs="仿宋" w:hint="eastAsia"/>
          <w:kern w:val="32"/>
          <w:sz w:val="32"/>
          <w:szCs w:val="32"/>
        </w:rPr>
        <w:t>获机构</w:t>
      </w:r>
      <w:proofErr w:type="gramEnd"/>
      <w:r w:rsidRPr="00740089">
        <w:rPr>
          <w:rFonts w:ascii="仿宋_GB2312" w:hAnsi="仿宋" w:cs="仿宋" w:hint="eastAsia"/>
          <w:kern w:val="32"/>
          <w:sz w:val="32"/>
          <w:szCs w:val="32"/>
        </w:rPr>
        <w:t>或个人股权投资2轮次以上（含2轮次）。参赛申</w:t>
      </w:r>
      <w:r w:rsidRPr="00740089">
        <w:rPr>
          <w:rFonts w:ascii="仿宋_GB2312" w:hAnsi="仿宋" w:cs="仿宋" w:hint="eastAsia"/>
          <w:kern w:val="32"/>
          <w:sz w:val="32"/>
          <w:szCs w:val="32"/>
        </w:rPr>
        <w:lastRenderedPageBreak/>
        <w:t>报人须为企业法人代表，须为普通高等学校在校生（可为本专科生、研究生，不含在职生），或毕业5年以内的毕业生（2012年之后毕业的本专科生、研究生，不含在职生）。企业法人在大赛通知发布之日后进行变更的不予认可。</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4.就业</w:t>
      </w:r>
      <w:proofErr w:type="gramStart"/>
      <w:r w:rsidRPr="00740089">
        <w:rPr>
          <w:rFonts w:ascii="仿宋_GB2312" w:hAnsi="仿宋" w:cs="仿宋" w:hint="eastAsia"/>
          <w:kern w:val="32"/>
          <w:sz w:val="32"/>
          <w:szCs w:val="32"/>
        </w:rPr>
        <w:t>型创业组</w:t>
      </w:r>
      <w:proofErr w:type="gramEnd"/>
      <w:r w:rsidRPr="00740089">
        <w:rPr>
          <w:rFonts w:ascii="仿宋_GB2312" w:hAnsi="仿宋" w:cs="仿宋" w:hint="eastAsia"/>
          <w:kern w:val="32"/>
          <w:sz w:val="32"/>
          <w:szCs w:val="32"/>
        </w:rPr>
        <w:t>。参赛项目有效提升大学生就业数量与就业质量，主要面向高职高专院校的创新创业项目（高职高专院校也可申报其他符合条件的组别），其他高校也可申报本组。</w:t>
      </w:r>
      <w:proofErr w:type="gramStart"/>
      <w:r w:rsidRPr="00740089">
        <w:rPr>
          <w:rFonts w:ascii="仿宋_GB2312" w:hAnsi="仿宋" w:cs="仿宋" w:hint="eastAsia"/>
          <w:kern w:val="32"/>
          <w:sz w:val="32"/>
          <w:szCs w:val="32"/>
        </w:rPr>
        <w:t>若参</w:t>
      </w:r>
      <w:proofErr w:type="gramEnd"/>
      <w:r w:rsidRPr="00740089">
        <w:rPr>
          <w:rFonts w:ascii="仿宋_GB2312" w:hAnsi="仿宋" w:cs="仿宋" w:hint="eastAsia"/>
          <w:kern w:val="32"/>
          <w:sz w:val="32"/>
          <w:szCs w:val="32"/>
        </w:rPr>
        <w:t>赛项目在</w:t>
      </w:r>
      <w:smartTag w:uri="urn:schemas-microsoft-com:office:smarttags" w:element="chsdate">
        <w:smartTagPr>
          <w:attr w:name="IsROCDate" w:val="False"/>
          <w:attr w:name="IsLunarDate" w:val="False"/>
          <w:attr w:name="Day" w:val="31"/>
          <w:attr w:name="Month" w:val="5"/>
          <w:attr w:name="Year" w:val="2017"/>
        </w:smartTagPr>
        <w:r w:rsidRPr="00740089">
          <w:rPr>
            <w:rFonts w:ascii="仿宋_GB2312" w:hAnsi="仿宋" w:cs="仿宋" w:hint="eastAsia"/>
            <w:kern w:val="32"/>
            <w:sz w:val="32"/>
            <w:szCs w:val="32"/>
          </w:rPr>
          <w:t>2017年5月31日</w:t>
        </w:r>
      </w:smartTag>
      <w:r w:rsidRPr="00740089">
        <w:rPr>
          <w:rFonts w:ascii="仿宋_GB2312" w:hAnsi="仿宋" w:cs="仿宋" w:hint="eastAsia"/>
          <w:kern w:val="32"/>
          <w:sz w:val="32"/>
          <w:szCs w:val="32"/>
        </w:rPr>
        <w:t>前尚未完成工商登记注册，参赛申报人须为团队负责人，须为普通高等学校在校生（可为本专科生、研究生，不含在职生）。</w:t>
      </w:r>
      <w:proofErr w:type="gramStart"/>
      <w:r w:rsidRPr="00740089">
        <w:rPr>
          <w:rFonts w:ascii="仿宋_GB2312" w:hAnsi="仿宋" w:cs="仿宋" w:hint="eastAsia"/>
          <w:kern w:val="32"/>
          <w:sz w:val="32"/>
          <w:szCs w:val="32"/>
        </w:rPr>
        <w:t>若参</w:t>
      </w:r>
      <w:proofErr w:type="gramEnd"/>
      <w:r w:rsidRPr="00740089">
        <w:rPr>
          <w:rFonts w:ascii="仿宋_GB2312" w:hAnsi="仿宋" w:cs="仿宋" w:hint="eastAsia"/>
          <w:kern w:val="32"/>
          <w:sz w:val="32"/>
          <w:szCs w:val="32"/>
        </w:rPr>
        <w:t>赛项目在</w:t>
      </w:r>
      <w:smartTag w:uri="urn:schemas-microsoft-com:office:smarttags" w:element="chsdate">
        <w:smartTagPr>
          <w:attr w:name="IsROCDate" w:val="False"/>
          <w:attr w:name="IsLunarDate" w:val="False"/>
          <w:attr w:name="Day" w:val="31"/>
          <w:attr w:name="Month" w:val="5"/>
          <w:attr w:name="Year" w:val="2017"/>
        </w:smartTagPr>
        <w:r w:rsidRPr="00740089">
          <w:rPr>
            <w:rFonts w:ascii="仿宋_GB2312" w:hAnsi="仿宋" w:cs="仿宋" w:hint="eastAsia"/>
            <w:kern w:val="32"/>
            <w:sz w:val="32"/>
            <w:szCs w:val="32"/>
          </w:rPr>
          <w:t>2017年5月31日</w:t>
        </w:r>
      </w:smartTag>
      <w:r w:rsidRPr="00740089">
        <w:rPr>
          <w:rFonts w:ascii="仿宋_GB2312" w:hAnsi="仿宋" w:cs="仿宋" w:hint="eastAsia"/>
          <w:kern w:val="32"/>
          <w:sz w:val="32"/>
          <w:szCs w:val="32"/>
        </w:rPr>
        <w:t>前已完成工商登记注册，参赛申报人须为企业法人代表，须为普通高等学校在校生（可为本专科生、研究生，不含在职生），或毕业5年以内的毕业生（2012年之后毕业的本专科生、研究生，不含在职生）。企业法人在大赛通知发布之日后进行变更的不予认可。</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初创组、</w:t>
      </w:r>
      <w:proofErr w:type="gramStart"/>
      <w:r w:rsidRPr="00740089">
        <w:rPr>
          <w:rFonts w:ascii="仿宋_GB2312" w:hAnsi="仿宋" w:cs="仿宋" w:hint="eastAsia"/>
          <w:kern w:val="32"/>
          <w:sz w:val="32"/>
          <w:szCs w:val="32"/>
        </w:rPr>
        <w:t>成长组</w:t>
      </w:r>
      <w:proofErr w:type="gramEnd"/>
      <w:r w:rsidRPr="00740089">
        <w:rPr>
          <w:rFonts w:ascii="仿宋_GB2312" w:hAnsi="仿宋" w:cs="仿宋" w:hint="eastAsia"/>
          <w:kern w:val="32"/>
          <w:sz w:val="32"/>
          <w:szCs w:val="32"/>
        </w:rPr>
        <w:t>和就业</w:t>
      </w:r>
      <w:proofErr w:type="gramStart"/>
      <w:r w:rsidRPr="00740089">
        <w:rPr>
          <w:rFonts w:ascii="仿宋_GB2312" w:hAnsi="仿宋" w:cs="仿宋" w:hint="eastAsia"/>
          <w:kern w:val="32"/>
          <w:sz w:val="32"/>
          <w:szCs w:val="32"/>
        </w:rPr>
        <w:t>型创业</w:t>
      </w:r>
      <w:proofErr w:type="gramEnd"/>
      <w:r w:rsidRPr="00740089">
        <w:rPr>
          <w:rFonts w:ascii="仿宋_GB2312" w:hAnsi="仿宋" w:cs="仿宋" w:hint="eastAsia"/>
          <w:kern w:val="32"/>
          <w:sz w:val="32"/>
          <w:szCs w:val="32"/>
        </w:rPr>
        <w:t>组中已完成工商登记注册参赛项目的股权结构中，参赛成员合计不得少于1/3。对于高校科技成果转化的项目，允许将拥有科研</w:t>
      </w:r>
      <w:smartTag w:uri="urn:schemas-microsoft-com:office:smarttags" w:element="PersonName">
        <w:smartTagPr>
          <w:attr w:name="ProductID" w:val="成果的"/>
        </w:smartTagPr>
        <w:r w:rsidRPr="00740089">
          <w:rPr>
            <w:rFonts w:ascii="仿宋_GB2312" w:hAnsi="仿宋" w:cs="仿宋" w:hint="eastAsia"/>
            <w:kern w:val="32"/>
            <w:sz w:val="32"/>
            <w:szCs w:val="32"/>
          </w:rPr>
          <w:t>成果的</w:t>
        </w:r>
      </w:smartTag>
      <w:r w:rsidRPr="00740089">
        <w:rPr>
          <w:rFonts w:ascii="仿宋_GB2312" w:hAnsi="仿宋" w:cs="仿宋" w:hint="eastAsia"/>
          <w:kern w:val="32"/>
          <w:sz w:val="32"/>
          <w:szCs w:val="32"/>
        </w:rPr>
        <w:t>老师的股权合并计算，合并计算的股权不得少于50%（其中参赛成员合计不得少于15%）。</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以团队为单位报名参赛。允许跨校组建团队。每个团队的参赛成员不少于3人，须为项目的实际成员。参赛团队所报参赛创业项目，须为本团队策划或经营的项目，不可借用他人项目参赛。已获往届中国“互联网+”大学生创新创业大赛全国总决赛金奖和银奖的项目，不再报名参赛。</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六、比赛赛制</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lastRenderedPageBreak/>
        <w:t>大赛采用校级初赛、市级复赛、市级决赛暨全国总决赛</w:t>
      </w:r>
      <w:proofErr w:type="gramStart"/>
      <w:r w:rsidRPr="00740089">
        <w:rPr>
          <w:rFonts w:ascii="仿宋_GB2312" w:hAnsi="仿宋" w:cs="仿宋" w:hint="eastAsia"/>
          <w:kern w:val="32"/>
          <w:sz w:val="32"/>
          <w:szCs w:val="32"/>
        </w:rPr>
        <w:t>选拨</w:t>
      </w:r>
      <w:proofErr w:type="gramEnd"/>
      <w:r w:rsidRPr="00740089">
        <w:rPr>
          <w:rFonts w:ascii="仿宋_GB2312" w:hAnsi="仿宋" w:cs="仿宋" w:hint="eastAsia"/>
          <w:kern w:val="32"/>
          <w:sz w:val="32"/>
          <w:szCs w:val="32"/>
        </w:rPr>
        <w:t>推荐三级赛制。校级初赛由各高校负责组织，市级复赛由各高校按照大赛组委会确定的配额择优遴选推荐项目，大赛组委会将综合考虑各高校报名团队数、历年获奖数、</w:t>
      </w:r>
      <w:proofErr w:type="gramStart"/>
      <w:r w:rsidRPr="00740089">
        <w:rPr>
          <w:rFonts w:ascii="仿宋_GB2312" w:hAnsi="仿宋" w:cs="仿宋" w:hint="eastAsia"/>
          <w:kern w:val="32"/>
          <w:sz w:val="32"/>
          <w:szCs w:val="32"/>
        </w:rPr>
        <w:t>校赛组织</w:t>
      </w:r>
      <w:proofErr w:type="gramEnd"/>
      <w:r w:rsidRPr="00740089">
        <w:rPr>
          <w:rFonts w:ascii="仿宋_GB2312" w:hAnsi="仿宋" w:cs="仿宋" w:hint="eastAsia"/>
          <w:kern w:val="32"/>
          <w:sz w:val="32"/>
          <w:szCs w:val="32"/>
        </w:rPr>
        <w:t>情况和创新创业教育工作情况等因素分配名额。市级决赛由市级复赛评选产生120个团队入围进行。</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七、赛程安排</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1.参赛报名（</w:t>
      </w:r>
      <w:smartTag w:uri="urn:schemas-microsoft-com:office:smarttags" w:element="chsdate">
        <w:smartTagPr>
          <w:attr w:name="IsROCDate" w:val="False"/>
          <w:attr w:name="IsLunarDate" w:val="False"/>
          <w:attr w:name="Day" w:val="25"/>
          <w:attr w:name="Month" w:val="3"/>
          <w:attr w:name="Year" w:val="2017"/>
        </w:smartTagPr>
        <w:r w:rsidRPr="00740089">
          <w:rPr>
            <w:rFonts w:ascii="仿宋_GB2312" w:hAnsi="仿宋" w:cs="仿宋" w:hint="eastAsia"/>
            <w:kern w:val="32"/>
            <w:sz w:val="32"/>
            <w:szCs w:val="32"/>
          </w:rPr>
          <w:t>3月25日</w:t>
        </w:r>
      </w:smartTag>
      <w:r w:rsidRPr="00740089">
        <w:rPr>
          <w:rFonts w:ascii="仿宋_GB2312" w:hAnsi="仿宋" w:cs="仿宋" w:hint="eastAsia"/>
          <w:kern w:val="32"/>
          <w:sz w:val="32"/>
          <w:szCs w:val="32"/>
        </w:rPr>
        <w:t>-</w:t>
      </w:r>
      <w:r>
        <w:rPr>
          <w:rFonts w:ascii="仿宋_GB2312" w:hAnsi="仿宋" w:cs="仿宋"/>
          <w:kern w:val="32"/>
          <w:sz w:val="32"/>
          <w:szCs w:val="32"/>
        </w:rPr>
        <w:t>4</w:t>
      </w:r>
      <w:r w:rsidRPr="00740089">
        <w:rPr>
          <w:rFonts w:ascii="仿宋_GB2312" w:hAnsi="仿宋" w:cs="仿宋" w:hint="eastAsia"/>
          <w:kern w:val="32"/>
          <w:sz w:val="32"/>
          <w:szCs w:val="32"/>
        </w:rPr>
        <w:t>月</w:t>
      </w:r>
      <w:r>
        <w:rPr>
          <w:rFonts w:ascii="仿宋_GB2312" w:hAnsi="仿宋" w:cs="仿宋"/>
          <w:kern w:val="32"/>
          <w:sz w:val="32"/>
          <w:szCs w:val="32"/>
        </w:rPr>
        <w:t>3</w:t>
      </w:r>
      <w:r w:rsidRPr="00740089">
        <w:rPr>
          <w:rFonts w:ascii="仿宋_GB2312" w:hAnsi="仿宋" w:cs="仿宋" w:hint="eastAsia"/>
          <w:kern w:val="32"/>
          <w:sz w:val="32"/>
          <w:szCs w:val="32"/>
        </w:rPr>
        <w:t>0日）。参赛团队可通过登录“全国大学生创业服务网”或大赛</w:t>
      </w:r>
      <w:proofErr w:type="gramStart"/>
      <w:r w:rsidRPr="00740089">
        <w:rPr>
          <w:rFonts w:ascii="仿宋_GB2312" w:hAnsi="仿宋" w:cs="仿宋" w:hint="eastAsia"/>
          <w:kern w:val="32"/>
          <w:sz w:val="32"/>
          <w:szCs w:val="32"/>
        </w:rPr>
        <w:t>微信公众号</w:t>
      </w:r>
      <w:proofErr w:type="gramEnd"/>
      <w:r w:rsidRPr="00740089">
        <w:rPr>
          <w:rFonts w:ascii="仿宋_GB2312" w:hAnsi="仿宋" w:cs="仿宋" w:hint="eastAsia"/>
          <w:kern w:val="32"/>
          <w:sz w:val="32"/>
          <w:szCs w:val="32"/>
        </w:rPr>
        <w:t>（名称为“大学生创业服务网”）任</w:t>
      </w:r>
      <w:proofErr w:type="gramStart"/>
      <w:r w:rsidRPr="00740089">
        <w:rPr>
          <w:rFonts w:ascii="仿宋_GB2312" w:hAnsi="仿宋" w:cs="仿宋" w:hint="eastAsia"/>
          <w:kern w:val="32"/>
          <w:sz w:val="32"/>
          <w:szCs w:val="32"/>
        </w:rPr>
        <w:t>一</w:t>
      </w:r>
      <w:proofErr w:type="gramEnd"/>
      <w:r w:rsidRPr="00740089">
        <w:rPr>
          <w:rFonts w:ascii="仿宋_GB2312" w:hAnsi="仿宋" w:cs="仿宋" w:hint="eastAsia"/>
          <w:kern w:val="32"/>
          <w:sz w:val="32"/>
          <w:szCs w:val="32"/>
        </w:rPr>
        <w:t>方式进行报名。报名截止时间由各高校</w:t>
      </w:r>
      <w:proofErr w:type="gramStart"/>
      <w:r w:rsidRPr="00740089">
        <w:rPr>
          <w:rFonts w:ascii="仿宋_GB2312" w:hAnsi="仿宋" w:cs="仿宋" w:hint="eastAsia"/>
          <w:kern w:val="32"/>
          <w:sz w:val="32"/>
          <w:szCs w:val="32"/>
        </w:rPr>
        <w:t>根据校赛安排</w:t>
      </w:r>
      <w:proofErr w:type="gramEnd"/>
      <w:r w:rsidRPr="00740089">
        <w:rPr>
          <w:rFonts w:ascii="仿宋_GB2312" w:hAnsi="仿宋" w:cs="仿宋" w:hint="eastAsia"/>
          <w:kern w:val="32"/>
          <w:sz w:val="32"/>
          <w:szCs w:val="32"/>
        </w:rPr>
        <w:t>自行决定。</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2.校级初赛（</w:t>
      </w:r>
      <w:smartTag w:uri="urn:schemas-microsoft-com:office:smarttags" w:element="chsdate">
        <w:smartTagPr>
          <w:attr w:name="IsROCDate" w:val="False"/>
          <w:attr w:name="IsLunarDate" w:val="False"/>
          <w:attr w:name="Day" w:val="1"/>
          <w:attr w:name="Month" w:val="5"/>
          <w:attr w:name="Year" w:val="2017"/>
        </w:smartTagPr>
        <w:r w:rsidRPr="00740089">
          <w:rPr>
            <w:rFonts w:ascii="仿宋_GB2312" w:hAnsi="仿宋" w:cs="仿宋" w:hint="eastAsia"/>
            <w:kern w:val="32"/>
            <w:sz w:val="32"/>
            <w:szCs w:val="32"/>
          </w:rPr>
          <w:t>5月1日</w:t>
        </w:r>
      </w:smartTag>
      <w:r w:rsidRPr="00740089">
        <w:rPr>
          <w:rFonts w:ascii="仿宋_GB2312" w:hAnsi="仿宋" w:cs="仿宋" w:hint="eastAsia"/>
          <w:kern w:val="32"/>
          <w:sz w:val="32"/>
          <w:szCs w:val="32"/>
        </w:rPr>
        <w:t>-</w:t>
      </w:r>
      <w:smartTag w:uri="urn:schemas-microsoft-com:office:smarttags" w:element="chsdate">
        <w:smartTagPr>
          <w:attr w:name="IsROCDate" w:val="False"/>
          <w:attr w:name="IsLunarDate" w:val="False"/>
          <w:attr w:name="Day" w:val="20"/>
          <w:attr w:name="Month" w:val="6"/>
          <w:attr w:name="Year" w:val="2017"/>
        </w:smartTagPr>
        <w:r w:rsidRPr="00740089">
          <w:rPr>
            <w:rFonts w:ascii="仿宋_GB2312" w:hAnsi="仿宋" w:cs="仿宋" w:hint="eastAsia"/>
            <w:kern w:val="32"/>
            <w:sz w:val="32"/>
            <w:szCs w:val="32"/>
          </w:rPr>
          <w:t>6月20日</w:t>
        </w:r>
      </w:smartTag>
      <w:r w:rsidRPr="00740089">
        <w:rPr>
          <w:rFonts w:ascii="仿宋_GB2312" w:hAnsi="仿宋" w:cs="仿宋" w:hint="eastAsia"/>
          <w:kern w:val="32"/>
          <w:sz w:val="32"/>
          <w:szCs w:val="32"/>
        </w:rPr>
        <w:t>）。由各高校自行</w:t>
      </w:r>
      <w:proofErr w:type="gramStart"/>
      <w:r w:rsidRPr="00740089">
        <w:rPr>
          <w:rFonts w:ascii="仿宋_GB2312" w:hAnsi="仿宋" w:cs="仿宋" w:hint="eastAsia"/>
          <w:kern w:val="32"/>
          <w:sz w:val="32"/>
          <w:szCs w:val="32"/>
        </w:rPr>
        <w:t>确定校赛的</w:t>
      </w:r>
      <w:proofErr w:type="gramEnd"/>
      <w:r w:rsidRPr="00740089">
        <w:rPr>
          <w:rFonts w:ascii="仿宋_GB2312" w:hAnsi="仿宋" w:cs="仿宋" w:hint="eastAsia"/>
          <w:kern w:val="32"/>
          <w:sz w:val="32"/>
          <w:szCs w:val="32"/>
        </w:rPr>
        <w:t>比赛环节、评审方式等，并按照组委会确定的推荐数量要求报送评审结果和入围市级复赛项目，报送方式另行通知。</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3.市级复赛（</w:t>
      </w:r>
      <w:smartTag w:uri="urn:schemas-microsoft-com:office:smarttags" w:element="chsdate">
        <w:smartTagPr>
          <w:attr w:name="IsROCDate" w:val="False"/>
          <w:attr w:name="IsLunarDate" w:val="False"/>
          <w:attr w:name="Day" w:val="21"/>
          <w:attr w:name="Month" w:val="6"/>
          <w:attr w:name="Year" w:val="2017"/>
        </w:smartTagPr>
        <w:r w:rsidRPr="00740089">
          <w:rPr>
            <w:rFonts w:ascii="仿宋_GB2312" w:hAnsi="仿宋" w:cs="仿宋" w:hint="eastAsia"/>
            <w:kern w:val="32"/>
            <w:sz w:val="32"/>
            <w:szCs w:val="32"/>
          </w:rPr>
          <w:t>6月21日</w:t>
        </w:r>
      </w:smartTag>
      <w:r w:rsidRPr="00740089">
        <w:rPr>
          <w:rFonts w:ascii="仿宋_GB2312" w:hAnsi="仿宋" w:cs="仿宋" w:hint="eastAsia"/>
          <w:kern w:val="32"/>
          <w:sz w:val="32"/>
          <w:szCs w:val="32"/>
        </w:rPr>
        <w:t>-</w:t>
      </w:r>
      <w:smartTag w:uri="urn:schemas-microsoft-com:office:smarttags" w:element="chsdate">
        <w:smartTagPr>
          <w:attr w:name="IsROCDate" w:val="False"/>
          <w:attr w:name="IsLunarDate" w:val="False"/>
          <w:attr w:name="Day" w:val="9"/>
          <w:attr w:name="Month" w:val="7"/>
          <w:attr w:name="Year" w:val="2017"/>
        </w:smartTagPr>
        <w:r w:rsidRPr="00740089">
          <w:rPr>
            <w:rFonts w:ascii="仿宋_GB2312" w:hAnsi="仿宋" w:cs="仿宋" w:hint="eastAsia"/>
            <w:kern w:val="32"/>
            <w:sz w:val="32"/>
            <w:szCs w:val="32"/>
          </w:rPr>
          <w:t>7月9日</w:t>
        </w:r>
      </w:smartTag>
      <w:r w:rsidRPr="00740089">
        <w:rPr>
          <w:rFonts w:ascii="仿宋_GB2312" w:hAnsi="仿宋" w:cs="仿宋" w:hint="eastAsia"/>
          <w:kern w:val="32"/>
          <w:sz w:val="32"/>
          <w:szCs w:val="32"/>
        </w:rPr>
        <w:t>）。市级复赛由组委会组织专家对入围市级复赛的项目进行择优选拔360个项目，同时确定优秀奖和入围现场决赛的120个项目。</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4.市级决赛（7月10-11日）。举行现场决赛，决出金银铜奖和</w:t>
      </w:r>
      <w:proofErr w:type="gramStart"/>
      <w:r w:rsidRPr="00740089">
        <w:rPr>
          <w:rFonts w:ascii="仿宋_GB2312" w:hAnsi="仿宋" w:cs="仿宋" w:hint="eastAsia"/>
          <w:kern w:val="32"/>
          <w:sz w:val="32"/>
          <w:szCs w:val="32"/>
        </w:rPr>
        <w:t>拟报送</w:t>
      </w:r>
      <w:proofErr w:type="gramEnd"/>
      <w:r w:rsidRPr="00740089">
        <w:rPr>
          <w:rFonts w:ascii="仿宋_GB2312" w:hAnsi="仿宋" w:cs="仿宋" w:hint="eastAsia"/>
          <w:kern w:val="32"/>
          <w:sz w:val="32"/>
          <w:szCs w:val="32"/>
        </w:rPr>
        <w:t>参加全国决赛项目。</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八、评审规则</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请各校登录“全国大学生创业服务网”（cy.ncss.org.cn）查看具体内容。</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lastRenderedPageBreak/>
        <w:t>九、大赛奖励</w:t>
      </w:r>
    </w:p>
    <w:p w:rsidR="00740089" w:rsidRPr="00740089" w:rsidRDefault="00740089" w:rsidP="00740089">
      <w:pPr>
        <w:widowControl/>
        <w:spacing w:before="579" w:after="100" w:afterAutospacing="1"/>
        <w:ind w:firstLineChars="200" w:firstLine="640"/>
        <w:jc w:val="left"/>
        <w:rPr>
          <w:rFonts w:ascii="仿宋_GB2312" w:hAnsi="仿宋" w:cs="仿宋" w:hint="eastAsia"/>
          <w:kern w:val="32"/>
          <w:sz w:val="32"/>
          <w:szCs w:val="32"/>
        </w:rPr>
      </w:pPr>
      <w:r w:rsidRPr="00740089">
        <w:rPr>
          <w:rFonts w:ascii="仿宋_GB2312" w:hAnsi="仿宋" w:cs="仿宋" w:hint="eastAsia"/>
          <w:kern w:val="32"/>
          <w:sz w:val="32"/>
          <w:szCs w:val="32"/>
        </w:rPr>
        <w:t>大赛设20个金奖、40个银奖、60个铜奖、优秀奖240项。创意组、初创组、</w:t>
      </w:r>
      <w:proofErr w:type="gramStart"/>
      <w:r w:rsidRPr="00740089">
        <w:rPr>
          <w:rFonts w:ascii="仿宋_GB2312" w:hAnsi="仿宋" w:cs="仿宋" w:hint="eastAsia"/>
          <w:kern w:val="32"/>
          <w:sz w:val="32"/>
          <w:szCs w:val="32"/>
        </w:rPr>
        <w:t>成长组</w:t>
      </w:r>
      <w:proofErr w:type="gramEnd"/>
      <w:r w:rsidRPr="00740089">
        <w:rPr>
          <w:rFonts w:ascii="仿宋_GB2312" w:hAnsi="仿宋" w:cs="仿宋" w:hint="eastAsia"/>
          <w:kern w:val="32"/>
          <w:sz w:val="32"/>
          <w:szCs w:val="32"/>
        </w:rPr>
        <w:t>和就业</w:t>
      </w:r>
      <w:proofErr w:type="gramStart"/>
      <w:r w:rsidRPr="00740089">
        <w:rPr>
          <w:rFonts w:ascii="仿宋_GB2312" w:hAnsi="仿宋" w:cs="仿宋" w:hint="eastAsia"/>
          <w:kern w:val="32"/>
          <w:sz w:val="32"/>
          <w:szCs w:val="32"/>
        </w:rPr>
        <w:t>型创业组比例</w:t>
      </w:r>
      <w:proofErr w:type="gramEnd"/>
      <w:r w:rsidRPr="00740089">
        <w:rPr>
          <w:rFonts w:ascii="仿宋_GB2312" w:hAnsi="仿宋" w:cs="仿宋" w:hint="eastAsia"/>
          <w:kern w:val="32"/>
          <w:sz w:val="32"/>
          <w:szCs w:val="32"/>
        </w:rPr>
        <w:t>分配指标根据报名情况和评审情况综合确定。设置优秀组织奖若干，根据各高校竞赛组织和获奖情况设置。</w:t>
      </w:r>
    </w:p>
    <w:p w:rsidR="00740089" w:rsidRPr="00740089" w:rsidRDefault="00740089" w:rsidP="00740089">
      <w:pPr>
        <w:widowControl/>
        <w:spacing w:before="579" w:after="100" w:afterAutospacing="1"/>
        <w:jc w:val="right"/>
        <w:rPr>
          <w:rFonts w:ascii="仿宋_GB2312" w:hAnsi="仿宋" w:cs="仿宋" w:hint="eastAsia"/>
          <w:kern w:val="32"/>
          <w:sz w:val="32"/>
          <w:szCs w:val="32"/>
        </w:rPr>
      </w:pPr>
      <w:bookmarkStart w:id="0" w:name="_GoBack"/>
      <w:bookmarkEnd w:id="0"/>
      <w:r w:rsidRPr="00740089">
        <w:rPr>
          <w:rFonts w:ascii="仿宋_GB2312" w:hAnsi="仿宋" w:cs="仿宋" w:hint="eastAsia"/>
          <w:kern w:val="32"/>
          <w:sz w:val="32"/>
          <w:szCs w:val="32"/>
        </w:rPr>
        <w:t xml:space="preserve">                                  重庆市教育委员会</w:t>
      </w:r>
    </w:p>
    <w:p w:rsidR="006A6419" w:rsidRPr="00740089" w:rsidRDefault="00740089" w:rsidP="00740089">
      <w:pPr>
        <w:widowControl/>
        <w:spacing w:before="579" w:after="100" w:afterAutospacing="1"/>
        <w:jc w:val="right"/>
        <w:rPr>
          <w:rFonts w:ascii="仿宋_GB2312" w:hAnsi="仿宋" w:cs="仿宋" w:hint="eastAsia"/>
          <w:kern w:val="32"/>
          <w:sz w:val="32"/>
          <w:szCs w:val="32"/>
        </w:rPr>
      </w:pPr>
      <w:r w:rsidRPr="00740089">
        <w:rPr>
          <w:rFonts w:ascii="仿宋_GB2312" w:hAnsi="仿宋" w:cs="仿宋" w:hint="eastAsia"/>
          <w:kern w:val="32"/>
          <w:sz w:val="32"/>
          <w:szCs w:val="32"/>
        </w:rPr>
        <w:t>2017年3月21日</w:t>
      </w:r>
    </w:p>
    <w:sectPr w:rsidR="006A6419" w:rsidRPr="00740089" w:rsidSect="00FB2BA2">
      <w:footerReference w:type="even" r:id="rId6"/>
      <w:footerReference w:type="default" r:id="rId7"/>
      <w:pgSz w:w="11906" w:h="16838" w:code="9"/>
      <w:pgMar w:top="1985" w:right="1446" w:bottom="1644" w:left="1446" w:header="851" w:footer="1247" w:gutter="0"/>
      <w:pgNumType w:fmt="numberInDash"/>
      <w:cols w:space="720"/>
      <w:titlePg/>
      <w:docGrid w:linePitch="600" w:charSpace="85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7EC" w:rsidRDefault="00A257EC" w:rsidP="00740089">
      <w:r>
        <w:separator/>
      </w:r>
    </w:p>
  </w:endnote>
  <w:endnote w:type="continuationSeparator" w:id="0">
    <w:p w:rsidR="00A257EC" w:rsidRDefault="00A257EC" w:rsidP="0074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Microsoft YaHei UI"/>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BA2" w:rsidRPr="00FB2BA2" w:rsidRDefault="00A257EC" w:rsidP="00FB2BA2">
    <w:pPr>
      <w:pStyle w:val="a5"/>
      <w:framePr w:wrap="around" w:vAnchor="text" w:hAnchor="page" w:x="1930" w:y="22"/>
      <w:rPr>
        <w:rStyle w:val="a7"/>
        <w:rFonts w:ascii="宋体" w:eastAsia="宋体" w:hAnsi="宋体"/>
        <w:sz w:val="28"/>
        <w:szCs w:val="28"/>
      </w:rPr>
    </w:pPr>
    <w:r w:rsidRPr="00FB2BA2">
      <w:rPr>
        <w:rStyle w:val="a7"/>
        <w:rFonts w:ascii="宋体" w:eastAsia="宋体" w:hAnsi="宋体"/>
        <w:sz w:val="28"/>
        <w:szCs w:val="28"/>
      </w:rPr>
      <w:fldChar w:fldCharType="begin"/>
    </w:r>
    <w:r w:rsidRPr="00FB2BA2">
      <w:rPr>
        <w:rStyle w:val="a7"/>
        <w:rFonts w:ascii="宋体" w:eastAsia="宋体" w:hAnsi="宋体"/>
        <w:sz w:val="28"/>
        <w:szCs w:val="28"/>
      </w:rPr>
      <w:instrText xml:space="preserve">PAGE  </w:instrText>
    </w:r>
    <w:r w:rsidRPr="00FB2BA2">
      <w:rPr>
        <w:rStyle w:val="a7"/>
        <w:rFonts w:ascii="宋体" w:eastAsia="宋体" w:hAnsi="宋体"/>
        <w:sz w:val="28"/>
        <w:szCs w:val="28"/>
      </w:rPr>
      <w:fldChar w:fldCharType="separate"/>
    </w:r>
    <w:r>
      <w:rPr>
        <w:rStyle w:val="a7"/>
        <w:rFonts w:ascii="宋体" w:eastAsia="宋体" w:hAnsi="宋体"/>
        <w:noProof/>
        <w:sz w:val="28"/>
        <w:szCs w:val="28"/>
      </w:rPr>
      <w:t>- 8 -</w:t>
    </w:r>
    <w:r w:rsidRPr="00FB2BA2">
      <w:rPr>
        <w:rStyle w:val="a7"/>
        <w:rFonts w:ascii="宋体" w:eastAsia="宋体" w:hAnsi="宋体"/>
        <w:sz w:val="28"/>
        <w:szCs w:val="28"/>
      </w:rPr>
      <w:fldChar w:fldCharType="end"/>
    </w:r>
  </w:p>
  <w:p w:rsidR="00FB2BA2" w:rsidRDefault="00A257EC" w:rsidP="00FB2BA2">
    <w:pPr>
      <w:pStyle w:val="a5"/>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BA2" w:rsidRPr="00FB2BA2" w:rsidRDefault="00A257EC" w:rsidP="00FB2BA2">
    <w:pPr>
      <w:pStyle w:val="a5"/>
      <w:framePr w:wrap="around" w:vAnchor="text" w:hAnchor="page" w:x="9336" w:y="22"/>
      <w:rPr>
        <w:rStyle w:val="a7"/>
        <w:rFonts w:ascii="宋体" w:eastAsia="宋体" w:hAnsi="宋体"/>
        <w:sz w:val="28"/>
        <w:szCs w:val="28"/>
      </w:rPr>
    </w:pPr>
    <w:r w:rsidRPr="00FB2BA2">
      <w:rPr>
        <w:rStyle w:val="a7"/>
        <w:rFonts w:ascii="宋体" w:eastAsia="宋体" w:hAnsi="宋体"/>
        <w:sz w:val="28"/>
        <w:szCs w:val="28"/>
      </w:rPr>
      <w:fldChar w:fldCharType="begin"/>
    </w:r>
    <w:r w:rsidRPr="00FB2BA2">
      <w:rPr>
        <w:rStyle w:val="a7"/>
        <w:rFonts w:ascii="宋体" w:eastAsia="宋体" w:hAnsi="宋体"/>
        <w:sz w:val="28"/>
        <w:szCs w:val="28"/>
      </w:rPr>
      <w:instrText xml:space="preserve">PAGE  </w:instrText>
    </w:r>
    <w:r w:rsidRPr="00FB2BA2">
      <w:rPr>
        <w:rStyle w:val="a7"/>
        <w:rFonts w:ascii="宋体" w:eastAsia="宋体" w:hAnsi="宋体"/>
        <w:sz w:val="28"/>
        <w:szCs w:val="28"/>
      </w:rPr>
      <w:fldChar w:fldCharType="separate"/>
    </w:r>
    <w:r w:rsidR="00740089">
      <w:rPr>
        <w:rStyle w:val="a7"/>
        <w:rFonts w:ascii="宋体" w:eastAsia="宋体" w:hAnsi="宋体"/>
        <w:noProof/>
        <w:sz w:val="28"/>
        <w:szCs w:val="28"/>
      </w:rPr>
      <w:t>- 7 -</w:t>
    </w:r>
    <w:r w:rsidRPr="00FB2BA2">
      <w:rPr>
        <w:rStyle w:val="a7"/>
        <w:rFonts w:ascii="宋体" w:eastAsia="宋体" w:hAnsi="宋体"/>
        <w:sz w:val="28"/>
        <w:szCs w:val="28"/>
      </w:rPr>
      <w:fldChar w:fldCharType="end"/>
    </w:r>
  </w:p>
  <w:p w:rsidR="00FB2BA2" w:rsidRDefault="00A257EC" w:rsidP="00FB2BA2">
    <w:pPr>
      <w:pStyle w:val="a5"/>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7EC" w:rsidRDefault="00A257EC" w:rsidP="00740089">
      <w:r>
        <w:separator/>
      </w:r>
    </w:p>
  </w:footnote>
  <w:footnote w:type="continuationSeparator" w:id="0">
    <w:p w:rsidR="00A257EC" w:rsidRDefault="00A257EC" w:rsidP="007400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227"/>
    <w:rsid w:val="00236227"/>
    <w:rsid w:val="006A6419"/>
    <w:rsid w:val="00740089"/>
    <w:rsid w:val="00A25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28E17730"/>
  <w15:chartTrackingRefBased/>
  <w15:docId w15:val="{0DCF7AE3-B39D-4EAB-9CDA-E86AD858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089"/>
    <w:pPr>
      <w:widowControl w:val="0"/>
      <w:jc w:val="both"/>
    </w:pPr>
    <w:rPr>
      <w:rFonts w:ascii="Times New Roman" w:eastAsia="仿宋_GB2312"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00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40089"/>
    <w:rPr>
      <w:sz w:val="18"/>
      <w:szCs w:val="18"/>
    </w:rPr>
  </w:style>
  <w:style w:type="paragraph" w:styleId="a5">
    <w:name w:val="footer"/>
    <w:basedOn w:val="a"/>
    <w:link w:val="a6"/>
    <w:unhideWhenUsed/>
    <w:rsid w:val="007400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740089"/>
    <w:rPr>
      <w:sz w:val="18"/>
      <w:szCs w:val="18"/>
    </w:rPr>
  </w:style>
  <w:style w:type="character" w:styleId="a7">
    <w:name w:val="page number"/>
    <w:basedOn w:val="a0"/>
    <w:rsid w:val="00740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 Jacky</dc:creator>
  <cp:keywords/>
  <dc:description/>
  <cp:lastModifiedBy>Yong Jacky</cp:lastModifiedBy>
  <cp:revision>2</cp:revision>
  <dcterms:created xsi:type="dcterms:W3CDTF">2017-03-24T01:20:00Z</dcterms:created>
  <dcterms:modified xsi:type="dcterms:W3CDTF">2017-03-24T01:29:00Z</dcterms:modified>
</cp:coreProperties>
</file>